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DE" w:rsidRPr="005D2DE3" w:rsidRDefault="005879DE" w:rsidP="005879D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D2DE3">
        <w:rPr>
          <w:rFonts w:cstheme="minorHAnsi"/>
          <w:b/>
          <w:sz w:val="24"/>
          <w:szCs w:val="24"/>
        </w:rPr>
        <w:t>Módosult az Óvodai nevelés országos alapprogramja!</w:t>
      </w:r>
    </w:p>
    <w:p w:rsidR="005879DE" w:rsidRPr="005D2DE3" w:rsidRDefault="005879DE" w:rsidP="005879D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cstheme="minorHAnsi"/>
          <w:sz w:val="24"/>
          <w:szCs w:val="24"/>
        </w:rPr>
        <w:t>K</w:t>
      </w:r>
      <w:r w:rsidRPr="005D2DE3">
        <w:rPr>
          <w:rFonts w:cstheme="minorHAnsi"/>
          <w:sz w:val="24"/>
          <w:szCs w:val="24"/>
        </w:rPr>
        <w:t xml:space="preserve">ihirdetésre került a 77/2025 (IV.15.) Korm.rendelet, mely a 363/2012. (XII. 17.) Korm. rendelet az Óvodai nevelés országos alapprogramját több mindenben módosította. Az említett Kormányrendelet 2025. IV.22-től hatályos. 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Az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Óvodai nevelés országos alapprogramjának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módosítása komoly intézményi felkészülést kíván, és </w:t>
      </w:r>
      <w:r w:rsidR="00387299">
        <w:rPr>
          <w:rFonts w:eastAsia="Times New Roman" w:cstheme="minorHAnsi"/>
          <w:b/>
          <w:bCs/>
          <w:sz w:val="24"/>
          <w:szCs w:val="24"/>
          <w:lang w:eastAsia="hu-HU"/>
        </w:rPr>
        <w:t xml:space="preserve">három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fontos határidő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közeleg:</w:t>
      </w:r>
    </w:p>
    <w:p w:rsidR="005879DE" w:rsidRPr="005D2DE3" w:rsidRDefault="005879DE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Kötelező határidők:</w:t>
      </w:r>
    </w:p>
    <w:p w:rsidR="005879DE" w:rsidRPr="00387299" w:rsidRDefault="005879DE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i/>
          <w:sz w:val="24"/>
          <w:szCs w:val="24"/>
          <w:u w:val="single"/>
          <w:lang w:eastAsia="hu-HU"/>
        </w:rPr>
      </w:pPr>
      <w:r w:rsidRPr="00387299">
        <w:rPr>
          <w:rFonts w:eastAsia="Times New Roman" w:cstheme="minorHAnsi"/>
          <w:b/>
          <w:bCs/>
          <w:i/>
          <w:sz w:val="24"/>
          <w:szCs w:val="24"/>
          <w:u w:val="single"/>
          <w:lang w:eastAsia="hu-HU"/>
        </w:rPr>
        <w:t>2025. augusztus 31.</w:t>
      </w:r>
    </w:p>
    <w:p w:rsidR="00387299" w:rsidRPr="00387299" w:rsidRDefault="005879DE" w:rsidP="0038729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A helyi pedagógiai program módosítása</w:t>
      </w:r>
      <w:r w:rsidRPr="005D2DE3">
        <w:rPr>
          <w:rFonts w:eastAsia="Times New Roman" w:cstheme="minorHAnsi"/>
          <w:sz w:val="24"/>
          <w:szCs w:val="24"/>
          <w:lang w:eastAsia="hu-HU"/>
        </w:rPr>
        <w:t>:</w:t>
      </w:r>
    </w:p>
    <w:p w:rsidR="005879DE" w:rsidRPr="005D2DE3" w:rsidRDefault="005879DE" w:rsidP="00387299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sz w:val="24"/>
          <w:szCs w:val="24"/>
          <w:lang w:eastAsia="hu-HU"/>
        </w:rPr>
        <w:t xml:space="preserve">A programot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felül kell vizsgálni és összhangba kell hozni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az új alapprogrammal.</w:t>
      </w:r>
    </w:p>
    <w:p w:rsidR="005879DE" w:rsidRDefault="005879DE" w:rsidP="0038729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sz w:val="24"/>
          <w:szCs w:val="24"/>
          <w:lang w:eastAsia="hu-HU"/>
        </w:rPr>
        <w:t>Az új iskola-előkészítő tevékenység beemelése kötelező.</w:t>
      </w:r>
    </w:p>
    <w:p w:rsidR="005879DE" w:rsidRPr="005D2DE3" w:rsidRDefault="005879DE" w:rsidP="0038729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Más tartalmi elemek is módosultak.</w:t>
      </w:r>
    </w:p>
    <w:p w:rsidR="00387299" w:rsidRPr="00387299" w:rsidRDefault="005879DE" w:rsidP="0038729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Minden óvoda köteles ezt </w:t>
      </w:r>
      <w:proofErr w:type="gramStart"/>
      <w:r w:rsidRPr="00387299">
        <w:rPr>
          <w:rFonts w:eastAsia="Times New Roman" w:cstheme="minorHAnsi"/>
          <w:b/>
          <w:bCs/>
          <w:sz w:val="24"/>
          <w:szCs w:val="24"/>
          <w:lang w:eastAsia="hu-HU"/>
        </w:rPr>
        <w:t>legitimálni</w:t>
      </w:r>
      <w:proofErr w:type="gramEnd"/>
      <w:r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 (</w:t>
      </w:r>
      <w:r w:rsidR="00387299" w:rsidRPr="00387299">
        <w:rPr>
          <w:rFonts w:eastAsia="Times New Roman" w:cstheme="minorHAnsi"/>
          <w:b/>
          <w:sz w:val="24"/>
          <w:szCs w:val="24"/>
          <w:lang w:eastAsia="hu-HU"/>
        </w:rPr>
        <w:t>szülői véleményezés</w:t>
      </w:r>
      <w:r w:rsidR="00387299"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, </w:t>
      </w:r>
      <w:r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nevelőtestületi elfogadás, </w:t>
      </w:r>
      <w:r w:rsidR="00387299"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, </w:t>
      </w:r>
      <w:r w:rsidRPr="00387299">
        <w:rPr>
          <w:rFonts w:eastAsia="Times New Roman" w:cstheme="minorHAnsi"/>
          <w:b/>
          <w:sz w:val="24"/>
          <w:szCs w:val="24"/>
          <w:lang w:eastAsia="hu-HU"/>
        </w:rPr>
        <w:t>fenntartói jóváhagyás).</w:t>
      </w:r>
    </w:p>
    <w:p w:rsidR="00387299" w:rsidRPr="00387299" w:rsidRDefault="00387299" w:rsidP="00387299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387299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2025. szeptember 01.</w:t>
      </w:r>
    </w:p>
    <w:p w:rsidR="00387299" w:rsidRDefault="00387299" w:rsidP="00387299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A módosított, </w:t>
      </w:r>
      <w:proofErr w:type="gramStart"/>
      <w:r w:rsidRPr="00387299">
        <w:rPr>
          <w:rFonts w:eastAsia="Times New Roman" w:cstheme="minorHAnsi"/>
          <w:b/>
          <w:sz w:val="24"/>
          <w:szCs w:val="24"/>
          <w:lang w:eastAsia="hu-HU"/>
        </w:rPr>
        <w:t>legitimált</w:t>
      </w:r>
      <w:proofErr w:type="gramEnd"/>
      <w:r w:rsidRPr="00387299">
        <w:rPr>
          <w:rFonts w:eastAsia="Times New Roman" w:cstheme="minorHAnsi"/>
          <w:b/>
          <w:sz w:val="24"/>
          <w:szCs w:val="24"/>
          <w:lang w:eastAsia="hu-HU"/>
        </w:rPr>
        <w:t xml:space="preserve"> PP szerinti szakmai munka elkezdése.</w:t>
      </w:r>
    </w:p>
    <w:p w:rsidR="00387299" w:rsidRPr="00387299" w:rsidRDefault="00387299" w:rsidP="00387299">
      <w:pPr>
        <w:pStyle w:val="Listaszerbekezds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5879DE" w:rsidRPr="00387299" w:rsidRDefault="005879DE" w:rsidP="005879D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i/>
          <w:sz w:val="24"/>
          <w:szCs w:val="24"/>
          <w:u w:val="single"/>
          <w:lang w:eastAsia="hu-HU"/>
        </w:rPr>
      </w:pPr>
      <w:r w:rsidRPr="00387299">
        <w:rPr>
          <w:rFonts w:eastAsia="Times New Roman" w:cstheme="minorHAnsi"/>
          <w:b/>
          <w:bCs/>
          <w:i/>
          <w:sz w:val="24"/>
          <w:szCs w:val="24"/>
          <w:u w:val="single"/>
          <w:lang w:eastAsia="hu-HU"/>
        </w:rPr>
        <w:t>2025. október 31.</w:t>
      </w:r>
    </w:p>
    <w:p w:rsidR="005879DE" w:rsidRPr="005D2DE3" w:rsidRDefault="005879DE" w:rsidP="005879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A módosított pedagógiai program feltöltése a KIR közzétételi listába</w:t>
      </w:r>
      <w:r w:rsidRPr="005D2DE3">
        <w:rPr>
          <w:rFonts w:eastAsia="Times New Roman" w:cstheme="minorHAnsi"/>
          <w:sz w:val="24"/>
          <w:szCs w:val="24"/>
          <w:lang w:eastAsia="hu-HU"/>
        </w:rPr>
        <w:t>:</w:t>
      </w:r>
    </w:p>
    <w:p w:rsidR="005879DE" w:rsidRPr="005D2DE3" w:rsidRDefault="005879DE" w:rsidP="005879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sz w:val="24"/>
          <w:szCs w:val="24"/>
          <w:lang w:eastAsia="hu-HU"/>
        </w:rPr>
        <w:t>Jogszabályi előírás, a nyilvánosság és ellenőrizhetőség miatt.</w:t>
      </w:r>
    </w:p>
    <w:p w:rsidR="00387299" w:rsidRDefault="00387299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87299" w:rsidRDefault="00387299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87299" w:rsidRDefault="00387299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87299" w:rsidRDefault="00387299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387299" w:rsidRPr="005D2DE3" w:rsidRDefault="005879DE" w:rsidP="005879D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Miért fontos a koherencia?</w:t>
      </w:r>
      <w:bookmarkStart w:id="0" w:name="_GoBack"/>
      <w:bookmarkEnd w:id="0"/>
    </w:p>
    <w:p w:rsidR="005879DE" w:rsidRPr="005D2DE3" w:rsidRDefault="005879DE" w:rsidP="003872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sz w:val="24"/>
          <w:szCs w:val="24"/>
          <w:lang w:eastAsia="hu-HU"/>
        </w:rPr>
        <w:t xml:space="preserve">Az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intézményi célok, feladatok, elvek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nem maradhatnak általános szinten, hanem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összhangban kell lenniük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az országos alapprogram </w:t>
      </w:r>
      <w:proofErr w:type="gramStart"/>
      <w:r w:rsidRPr="005D2DE3">
        <w:rPr>
          <w:rFonts w:eastAsia="Times New Roman" w:cstheme="minorHAnsi"/>
          <w:sz w:val="24"/>
          <w:szCs w:val="24"/>
          <w:lang w:eastAsia="hu-HU"/>
        </w:rPr>
        <w:t>aktualizált</w:t>
      </w:r>
      <w:proofErr w:type="gramEnd"/>
      <w:r w:rsidRPr="005D2DE3">
        <w:rPr>
          <w:rFonts w:eastAsia="Times New Roman" w:cstheme="minorHAnsi"/>
          <w:sz w:val="24"/>
          <w:szCs w:val="24"/>
          <w:lang w:eastAsia="hu-HU"/>
        </w:rPr>
        <w:t xml:space="preserve"> változatával.</w:t>
      </w:r>
    </w:p>
    <w:p w:rsidR="005879DE" w:rsidRPr="005D2DE3" w:rsidRDefault="005879DE" w:rsidP="003872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A tanfelügyelet és szakmai ellenőrzés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során ezt </w:t>
      </w:r>
      <w:r w:rsidRPr="005D2DE3">
        <w:rPr>
          <w:rFonts w:eastAsia="Times New Roman" w:cstheme="minorHAnsi"/>
          <w:b/>
          <w:bCs/>
          <w:sz w:val="24"/>
          <w:szCs w:val="24"/>
          <w:lang w:eastAsia="hu-HU"/>
        </w:rPr>
        <w:t>kiemelten</w:t>
      </w:r>
      <w:r w:rsidRPr="005D2DE3">
        <w:rPr>
          <w:rFonts w:eastAsia="Times New Roman" w:cstheme="minorHAnsi"/>
          <w:sz w:val="24"/>
          <w:szCs w:val="24"/>
          <w:lang w:eastAsia="hu-HU"/>
        </w:rPr>
        <w:t xml:space="preserve"> nézik majd: nem elég a formai módosítás, a tartalmi megfeleltetés is szükséges.</w:t>
      </w:r>
    </w:p>
    <w:p w:rsidR="005879DE" w:rsidRPr="005879DE" w:rsidRDefault="005879DE" w:rsidP="005879D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A </w:t>
      </w:r>
      <w:r w:rsidRPr="005879DE">
        <w:rPr>
          <w:rFonts w:cstheme="minorHAnsi"/>
          <w:b/>
          <w:sz w:val="24"/>
          <w:szCs w:val="24"/>
        </w:rPr>
        <w:t>363/2012. (XII. 17.) Korm. rendelet 1</w:t>
      </w:r>
      <w:proofErr w:type="gramStart"/>
      <w:r w:rsidRPr="005879DE">
        <w:rPr>
          <w:rFonts w:cstheme="minorHAnsi"/>
          <w:b/>
          <w:sz w:val="24"/>
          <w:szCs w:val="24"/>
        </w:rPr>
        <w:t>.számú</w:t>
      </w:r>
      <w:proofErr w:type="gramEnd"/>
      <w:r w:rsidRPr="005879DE">
        <w:rPr>
          <w:rFonts w:cstheme="minorHAnsi"/>
          <w:b/>
          <w:sz w:val="24"/>
          <w:szCs w:val="24"/>
        </w:rPr>
        <w:t xml:space="preserve"> melléklete a </w:t>
      </w:r>
      <w:r w:rsidRPr="000921EE">
        <w:rPr>
          <w:rFonts w:eastAsia="Times New Roman" w:cstheme="minorHAnsi"/>
          <w:b/>
          <w:color w:val="000000"/>
          <w:sz w:val="24"/>
          <w:szCs w:val="24"/>
          <w:lang w:eastAsia="hu-HU"/>
        </w:rPr>
        <w:t>módosított ONOAP legfontosabb része </w:t>
      </w:r>
      <w:r w:rsidRPr="005879DE">
        <w:rPr>
          <w:rFonts w:eastAsia="Times New Roman" w:cstheme="minorHAnsi"/>
          <w:b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„Az óvodai élet megszervezése”</w:t>
      </w:r>
      <w:r w:rsidRPr="000921EE">
        <w:rPr>
          <w:rFonts w:eastAsia="Times New Roman" w:cstheme="minorHAnsi"/>
          <w:b/>
          <w:color w:val="000000"/>
          <w:sz w:val="24"/>
          <w:szCs w:val="24"/>
          <w:lang w:eastAsia="hu-HU"/>
        </w:rPr>
        <w:t> alcím alatt található 6–9. pont:</w:t>
      </w:r>
    </w:p>
    <w:p w:rsidR="005879DE" w:rsidRPr="000921EE" w:rsidRDefault="005879DE" w:rsidP="005879D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5879DE" w:rsidRPr="000921EE" w:rsidRDefault="005879DE" w:rsidP="005879DE">
      <w:pPr>
        <w:numPr>
          <w:ilvl w:val="0"/>
          <w:numId w:val="6"/>
        </w:numPr>
        <w:shd w:val="clear" w:color="auto" w:fill="FFFFFF"/>
        <w:spacing w:after="0" w:line="276" w:lineRule="auto"/>
        <w:ind w:left="465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>A gyermekek a tanköteles korukat megelőző nevelési évben</w:t>
      </w: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 a későbbi eredményes iskolai </w:t>
      </w:r>
      <w:proofErr w:type="spellStart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előrehaladáshoz</w:t>
      </w:r>
      <w:proofErr w:type="spellEnd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fontos képességeik és készségeik fejlesztése érdekében az óvodai csoportokban </w:t>
      </w:r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>naponta összesen 45 perces időkeretben,</w:t>
      </w: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 a feladatra differenciált, a gyermek egyéni terhelhetőségéhez igazodó – </w:t>
      </w:r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>amennyiben az infrastrukturális adottságok lehetővé teszik, külön térben szervezett</w:t>
      </w: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 – </w:t>
      </w:r>
      <w:proofErr w:type="gramStart"/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>iskola-előkészítő fejlesztő</w:t>
      </w:r>
      <w:proofErr w:type="gramEnd"/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pedagógiai tevékenységben vesznek részt.</w:t>
      </w:r>
    </w:p>
    <w:p w:rsidR="005879DE" w:rsidRPr="000921EE" w:rsidRDefault="005879DE" w:rsidP="005879DE">
      <w:pPr>
        <w:shd w:val="clear" w:color="auto" w:fill="FFFFFF"/>
        <w:spacing w:after="0" w:line="276" w:lineRule="auto"/>
        <w:ind w:left="46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5879DE" w:rsidRPr="000921EE" w:rsidRDefault="005879DE" w:rsidP="005879DE">
      <w:pPr>
        <w:numPr>
          <w:ilvl w:val="0"/>
          <w:numId w:val="6"/>
        </w:numPr>
        <w:shd w:val="clear" w:color="auto" w:fill="FFFFFF"/>
        <w:spacing w:after="0" w:line="276" w:lineRule="auto"/>
        <w:ind w:left="465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A tanköteles korú, de az óvodában nevelkedő gyermekeket a 6. pont alkalmazása során tanköteles korukat megelőző nevelési évben járóknak kell tekinteni.</w:t>
      </w:r>
    </w:p>
    <w:p w:rsidR="005879DE" w:rsidRPr="000921EE" w:rsidRDefault="005879DE" w:rsidP="005879D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5879DE" w:rsidRPr="000921EE" w:rsidRDefault="005879DE" w:rsidP="005879DE">
      <w:pPr>
        <w:numPr>
          <w:ilvl w:val="0"/>
          <w:numId w:val="6"/>
        </w:numPr>
        <w:shd w:val="clear" w:color="auto" w:fill="FFFFFF"/>
        <w:spacing w:after="0" w:line="276" w:lineRule="auto"/>
        <w:ind w:left="465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gyermek fejlődésének nyomon követése a tanköteles kor betöltését megelőző nevelési évtől az iskolai tanulmányok megkezdéséhez szükséges készségek és képességek rögzítésével egészül ki a kötelező dokumentumban az </w:t>
      </w:r>
      <w:proofErr w:type="gramStart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iskola-előkészítő fejlesztő</w:t>
      </w:r>
      <w:proofErr w:type="gramEnd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pedagógiai tevékenység tervezése érdekében.</w:t>
      </w:r>
    </w:p>
    <w:p w:rsidR="005879DE" w:rsidRPr="000921EE" w:rsidRDefault="005879DE" w:rsidP="005879D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5879DE" w:rsidRPr="000921EE" w:rsidRDefault="005879DE" w:rsidP="005879DE">
      <w:pPr>
        <w:numPr>
          <w:ilvl w:val="0"/>
          <w:numId w:val="6"/>
        </w:numPr>
        <w:shd w:val="clear" w:color="auto" w:fill="FFFFFF"/>
        <w:spacing w:after="0" w:line="276" w:lineRule="auto"/>
        <w:ind w:left="465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A gyermekek fejlődésének vizsgálata céljából a tanköteles kor </w:t>
      </w:r>
      <w:proofErr w:type="spellStart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betöltésekori</w:t>
      </w:r>
      <w:proofErr w:type="spellEnd"/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nevelési évben </w:t>
      </w:r>
      <w:r w:rsidRPr="000921EE">
        <w:rPr>
          <w:rFonts w:eastAsia="Times New Roman" w:cstheme="minorHAnsi"/>
          <w:bCs/>
          <w:iCs/>
          <w:color w:val="000000"/>
          <w:sz w:val="24"/>
          <w:szCs w:val="24"/>
          <w:bdr w:val="none" w:sz="0" w:space="0" w:color="auto" w:frame="1"/>
          <w:lang w:eastAsia="hu-HU"/>
        </w:rPr>
        <w:t>diagnosztikus mérési rendszer</w:t>
      </w:r>
      <w:r w:rsidRPr="000921E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hu-HU"/>
        </w:rPr>
        <w:t> alkalmazható.</w:t>
      </w:r>
    </w:p>
    <w:p w:rsidR="005879DE" w:rsidRPr="000921EE" w:rsidRDefault="005879DE" w:rsidP="005879DE">
      <w:pPr>
        <w:pStyle w:val="Listaszerbekezds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5879DE" w:rsidRPr="000921EE" w:rsidRDefault="005879DE" w:rsidP="005879DE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921EE">
        <w:rPr>
          <w:rFonts w:eastAsia="Times New Roman" w:cstheme="minorHAnsi"/>
          <w:color w:val="000000"/>
          <w:sz w:val="24"/>
          <w:szCs w:val="24"/>
          <w:lang w:eastAsia="hu-HU"/>
        </w:rPr>
        <w:t>Ezen felül még számos tartalmai módosításra is sor került.</w:t>
      </w:r>
    </w:p>
    <w:p w:rsidR="005879DE" w:rsidRPr="000921EE" w:rsidRDefault="005879DE" w:rsidP="005879DE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1090E" w:rsidRDefault="00A1090E" w:rsidP="00B1121E">
      <w:pPr>
        <w:spacing w:after="0" w:line="240" w:lineRule="auto"/>
        <w:jc w:val="center"/>
        <w:rPr>
          <w:rFonts w:ascii="Arial" w:hAnsi="Arial" w:cs="Arial"/>
          <w:b/>
          <w:color w:val="081CA4"/>
        </w:rPr>
      </w:pPr>
    </w:p>
    <w:sectPr w:rsidR="00A1090E" w:rsidSect="00B0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65" w:rsidRDefault="00BC7C65" w:rsidP="001926C9">
      <w:pPr>
        <w:spacing w:after="0" w:line="240" w:lineRule="auto"/>
      </w:pPr>
      <w:r>
        <w:separator/>
      </w:r>
    </w:p>
  </w:endnote>
  <w:endnote w:type="continuationSeparator" w:id="0">
    <w:p w:rsidR="00BC7C65" w:rsidRDefault="00BC7C65" w:rsidP="001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52" w:rsidRDefault="00D75352" w:rsidP="00D75352">
    <w:pPr>
      <w:pStyle w:val="llb"/>
      <w:jc w:val="center"/>
      <w:rPr>
        <w:rFonts w:ascii="Arial" w:hAnsi="Arial" w:cs="Arial"/>
        <w:b/>
        <w:color w:val="D2AC47"/>
        <w:sz w:val="18"/>
        <w:szCs w:val="18"/>
      </w:rPr>
    </w:pPr>
  </w:p>
  <w:p w:rsidR="00A1090E" w:rsidRPr="009154FC" w:rsidRDefault="00A1090E" w:rsidP="00D75352">
    <w:pPr>
      <w:pStyle w:val="llb"/>
      <w:jc w:val="center"/>
      <w:rPr>
        <w:rFonts w:ascii="Arial" w:hAnsi="Arial" w:cs="Arial"/>
        <w:b/>
        <w:sz w:val="18"/>
        <w:szCs w:val="18"/>
      </w:rPr>
    </w:pPr>
    <w:proofErr w:type="spellStart"/>
    <w:r w:rsidRPr="009154FC">
      <w:rPr>
        <w:rFonts w:ascii="Arial" w:hAnsi="Arial" w:cs="Arial"/>
        <w:b/>
        <w:sz w:val="18"/>
        <w:szCs w:val="18"/>
      </w:rPr>
      <w:t>FourDán</w:t>
    </w:r>
    <w:proofErr w:type="spellEnd"/>
    <w:r w:rsidRPr="009154FC">
      <w:rPr>
        <w:rFonts w:ascii="Arial" w:hAnsi="Arial" w:cs="Arial"/>
        <w:b/>
        <w:sz w:val="18"/>
        <w:szCs w:val="18"/>
      </w:rPr>
      <w:t xml:space="preserve"> oktatási, kulturális szolgáltató Kft.</w:t>
    </w:r>
  </w:p>
  <w:p w:rsidR="00D75352" w:rsidRPr="009154FC" w:rsidRDefault="00D75352" w:rsidP="00D75352">
    <w:pPr>
      <w:pStyle w:val="llb"/>
      <w:jc w:val="center"/>
      <w:rPr>
        <w:rFonts w:ascii="Arial" w:hAnsi="Arial" w:cs="Arial"/>
        <w:b/>
        <w:sz w:val="18"/>
        <w:szCs w:val="18"/>
      </w:rPr>
    </w:pPr>
  </w:p>
  <w:p w:rsidR="00A1090E" w:rsidRPr="00D75352" w:rsidRDefault="00A1090E" w:rsidP="00D75352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székhely</w:t>
    </w:r>
    <w:proofErr w:type="gramEnd"/>
    <w:r w:rsidRPr="00D75352">
      <w:rPr>
        <w:rFonts w:ascii="Arial" w:hAnsi="Arial" w:cs="Arial"/>
        <w:b/>
        <w:sz w:val="16"/>
        <w:szCs w:val="16"/>
      </w:rPr>
      <w:t>: 2735 Dánszentmiklós, Széchenyi utca 3/A</w:t>
    </w:r>
  </w:p>
  <w:p w:rsidR="00A1090E" w:rsidRPr="00D75352" w:rsidRDefault="00A1090E" w:rsidP="00A1090E">
    <w:pPr>
      <w:pStyle w:val="llb"/>
      <w:jc w:val="center"/>
      <w:rPr>
        <w:rFonts w:ascii="Arial" w:hAnsi="Arial" w:cs="Arial"/>
        <w:b/>
        <w:sz w:val="16"/>
        <w:szCs w:val="16"/>
      </w:rPr>
    </w:pPr>
    <w:proofErr w:type="gramStart"/>
    <w:r w:rsidRPr="00D75352">
      <w:rPr>
        <w:rFonts w:ascii="Arial" w:hAnsi="Arial" w:cs="Arial"/>
        <w:b/>
        <w:sz w:val="16"/>
        <w:szCs w:val="16"/>
      </w:rPr>
      <w:t>adószám</w:t>
    </w:r>
    <w:proofErr w:type="gramEnd"/>
    <w:r w:rsidRPr="00D75352">
      <w:rPr>
        <w:rFonts w:ascii="Arial" w:hAnsi="Arial" w:cs="Arial"/>
        <w:b/>
        <w:sz w:val="16"/>
        <w:szCs w:val="16"/>
      </w:rPr>
      <w:t>: 32440216-2-13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65" w:rsidRDefault="00BC7C65" w:rsidP="001926C9">
      <w:pPr>
        <w:spacing w:after="0" w:line="240" w:lineRule="auto"/>
      </w:pPr>
      <w:r>
        <w:separator/>
      </w:r>
    </w:p>
  </w:footnote>
  <w:footnote w:type="continuationSeparator" w:id="0">
    <w:p w:rsidR="00BC7C65" w:rsidRDefault="00BC7C65" w:rsidP="0019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EF" w:rsidRPr="0040688E" w:rsidRDefault="00786976" w:rsidP="0040688E">
    <w:pPr>
      <w:pStyle w:val="lfej"/>
      <w:jc w:val="center"/>
      <w:rPr>
        <w:sz w:val="44"/>
        <w:szCs w:val="44"/>
      </w:rPr>
    </w:pPr>
    <w:r>
      <w:rPr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1548130</wp:posOffset>
              </wp:positionH>
              <wp:positionV relativeFrom="paragraph">
                <wp:posOffset>26670</wp:posOffset>
              </wp:positionV>
              <wp:extent cx="190500" cy="333375"/>
              <wp:effectExtent l="14605" t="7620" r="13970" b="1143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333375"/>
                      </a:xfrm>
                      <a:prstGeom prst="chevron">
                        <a:avLst>
                          <a:gd name="adj" fmla="val 25000"/>
                        </a:avLst>
                      </a:prstGeom>
                      <a:solidFill>
                        <a:srgbClr val="D2AC47"/>
                      </a:solidFill>
                      <a:ln w="9525">
                        <a:solidFill>
                          <a:srgbClr val="D2AC4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C1EA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11" o:spid="_x0000_s1026" type="#_x0000_t55" style="position:absolute;margin-left:121.9pt;margin-top:2.1pt;width: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nTNgIAAGsEAAAOAAAAZHJzL2Uyb0RvYy54bWysVFFvEzEMfkfiP0R5Z9crLdtOu05VyxDS&#10;gEmDH5AmuV4giYOT9jp+PU6uGx28IEQfIvvsfPnsz+7V9cFZttcYDfiW12cTzrSXoIzftvzL55tX&#10;F5zFJLwSFrxu+YOO/Hrx8sXVEBo9hR6s0sgIxMdmCC3vUwpNVUXZayfiGQTtKdgBOpHIxW2lUAyE&#10;7mw1nUzeVAOgCghSx0hf12OQLwp+12mZPnVd1InZlhO3VE4s5yaf1eJKNFsUoTfySEP8AwsnjKdH&#10;n6DWIgm2Q/MHlDMSIUKXziS4CrrOSF1qoGrqyW/V3Pci6FILNSeGpzbF/wcrP+7vkBnV8jlnXjiS&#10;aLlLUF5mdZ37M4TYUNp9uMNcYQy3IL9F5mHVC7/VS0QYei0UsSr51bML2Yl0lW2GD6AIXhB8adWh&#10;Q5cBqQnsUBR5eFJEHxKT9LG+nMwnpJuk0Gv6nc8zo0o0j5cDxvROg2PZaDmNzR5hlELsb2Mqmqhj&#10;ZUJ95axzlhTeC8umBF0mgPCOyWQ9IpZawRp1Y6wtDm43K4uMrrZ8PV2uZudHMvE0zXo2tPxyPp2X&#10;Kp/F4t9BOJNoKaxxLb8giiNJ0eQmv/WqjGwSxo42UbaeevLY6FGwDagHajrCOPG0oWT0gD84G2ja&#10;Wx6/7wRqzux7T8Jd1rNZXo/izObnU3LwNLI5jQgvCarlibPRXKVxpXYBzbanl+pSu4c8S51JWbPM&#10;b2R1dGiii5TH7csrc+qXrF//EYufAAAA//8DAFBLAwQUAAYACAAAACEAup/FJt8AAAAIAQAADwAA&#10;AGRycy9kb3ducmV2LnhtbEyPTUvDQBCG74L/YRnBi9iNsR8SsylBFA8WwTTQ6zaZZmOzsyG7TeO/&#10;d3rS48s7PO8z6XqynRhx8K0jBQ+zCARS5eqWGgXl9u3+CYQPmmrdOUIFP+hhnV1fpTqp3Zm+cCxC&#10;IxhCPtEKTAh9IqWvDFrtZ65H4u7gBqsDx6GR9aDPDLedjKNoKa1uiReM7vHFYHUsTlbBYvoe8/J4&#10;V3zk5rAo353/fN1tlLq9mfJnEAGn8HcMF31Wh4yd9u5EtRedgnj+yOpBwTwGwX28uuQ9w5crkFkq&#10;/z+Q/QIAAP//AwBQSwECLQAUAAYACAAAACEAtoM4kv4AAADhAQAAEwAAAAAAAAAAAAAAAAAAAAAA&#10;W0NvbnRlbnRfVHlwZXNdLnhtbFBLAQItABQABgAIAAAAIQA4/SH/1gAAAJQBAAALAAAAAAAAAAAA&#10;AAAAAC8BAABfcmVscy8ucmVsc1BLAQItABQABgAIAAAAIQBFMynTNgIAAGsEAAAOAAAAAAAAAAAA&#10;AAAAAC4CAABkcnMvZTJvRG9jLnhtbFBLAQItABQABgAIAAAAIQC6n8Um3wAAAAgBAAAPAAAAAAAA&#10;AAAAAAAAAJAEAABkcnMvZG93bnJldi54bWxQSwUGAAAAAAQABADzAAAAnAUAAAAA&#10;" fillcolor="#d2ac47" strokecolor="#d2ac47"/>
          </w:pict>
        </mc:Fallback>
      </mc:AlternateContent>
    </w:r>
    <w:r w:rsidR="00673ECF">
      <w:rPr>
        <w:noProof/>
        <w:sz w:val="18"/>
        <w:szCs w:val="1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-211455</wp:posOffset>
          </wp:positionV>
          <wp:extent cx="1323340" cy="529590"/>
          <wp:effectExtent l="19050" t="0" r="0" b="0"/>
          <wp:wrapTight wrapText="bothSides">
            <wp:wrapPolygon edited="0">
              <wp:start x="-311" y="0"/>
              <wp:lineTo x="0" y="20978"/>
              <wp:lineTo x="622" y="20978"/>
              <wp:lineTo x="17102" y="20978"/>
              <wp:lineTo x="21144" y="20978"/>
              <wp:lineTo x="21455" y="18647"/>
              <wp:lineTo x="20211" y="12432"/>
              <wp:lineTo x="21455" y="1554"/>
              <wp:lineTo x="21455" y="0"/>
              <wp:lineTo x="-311" y="0"/>
            </wp:wrapPolygon>
          </wp:wrapTight>
          <wp:docPr id="17" name="Kép 17" descr="C:\Users\Felhasználó\AppData\Local\Microsoft\Windows\INetCache\Content.Word\fok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lhasználó\AppData\Local\Microsoft\Windows\INetCache\Content.Word\foki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88E">
      <w:rPr>
        <w:sz w:val="44"/>
        <w:szCs w:val="44"/>
      </w:rPr>
      <w:t xml:space="preserve">      </w:t>
    </w:r>
    <w:r w:rsidR="00BE10F9">
      <w:rPr>
        <w:sz w:val="44"/>
        <w:szCs w:val="44"/>
      </w:rPr>
      <w:t xml:space="preserve">      </w:t>
    </w:r>
    <w:r w:rsidR="00673ECF" w:rsidRPr="0040688E">
      <w:rPr>
        <w:sz w:val="44"/>
        <w:szCs w:val="44"/>
      </w:rPr>
      <w:t>TANÜGY/JOG</w:t>
    </w:r>
    <w:r w:rsidR="009154FC" w:rsidRPr="0040688E">
      <w:rPr>
        <w:sz w:val="44"/>
        <w:szCs w:val="44"/>
      </w:rPr>
      <w:tab/>
    </w:r>
    <w:r>
      <w:rPr>
        <w:rFonts w:ascii="Bodoni MT" w:hAnsi="Bodoni MT"/>
        <w:noProof/>
        <w:sz w:val="44"/>
        <w:szCs w:val="44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8251190</wp:posOffset>
              </wp:positionH>
              <wp:positionV relativeFrom="paragraph">
                <wp:posOffset>-34925</wp:posOffset>
              </wp:positionV>
              <wp:extent cx="1604645" cy="213360"/>
              <wp:effectExtent l="38100" t="19050" r="0" b="1524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604645" cy="213360"/>
                      </a:xfrm>
                      <a:prstGeom prst="rightArrow">
                        <a:avLst>
                          <a:gd name="adj1" fmla="val 0"/>
                          <a:gd name="adj2" fmla="val 384015"/>
                        </a:avLst>
                      </a:prstGeom>
                      <a:solidFill>
                        <a:srgbClr val="00B05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28B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7" o:spid="_x0000_s1026" type="#_x0000_t13" style="position:absolute;margin-left:649.7pt;margin-top:-2.75pt;width:126.35pt;height:16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cGZwIAANYEAAAOAAAAZHJzL2Uyb0RvYy54bWysVNtu1DAQfUfiHyy/0yTb7HYbNVuVliKk&#10;ApUKH+C1ncTgS7C9my1fz3iSXVJ4Q+TB8njsM2fmzOTq+mA02UsflLM1Lc5ySqTlTijb1vTrl/s3&#10;a0pCZFYw7ays6bMM9Hrz+tXV0Fdy4TqnhfQEQGyohr6mXYx9lWWBd9KwcOZ6acHZOG9YBNO3mfBs&#10;AHSjs0Wer7LBedF7x2UIcHo3OukG8ZtG8vi5aYKMRNcUuEVcPa7btGabK1a1nvWd4hMN9g8sDFMW&#10;gp6g7lhkZOfVX1BGce+Ca+IZdyZzTaO4xBwgmyL/I5unjvUSc4HihP5UpvD/YPmn/aMnStS0pMQy&#10;AxLd7KLDyOQilWfoQwW3nvpHnxIM/YPj3wOx7rZjtpU33ruhk0wAqSLdz148SEaAp2Q7fHQC0Bmg&#10;Y6UOjTfEO1CkyNd5+vAYSkIOqM/zSR95iITDYbHKy1W5pISDb1Gcn69QwIxVCSyx632I76UzJG1q&#10;6lXbRWSI2Gz/ECKqJKZcmfhWUNIYDaLvmSbHhpj5F3P/+brMiyWmyaoJDsIfw2KBnFbiXmmNhm+3&#10;t9oTwIZs8rf58sg4zK9pS4aaXi4XS+T5woejIE8g27bAO3pnoKAjcDGWD3sZzqHjp4AT0RMEqAMK&#10;ziMbFWH+tDI1nURAlCToOytwH5nS4x4eazspnEQdm2PrxDMIjFLCiMHPACrfOf+TkgEGq6bhx455&#10;SYn+YKFJLouyTJOIRrm8WIDh557t3MMsB6iaRkrG7W0cp3fXo7ip6VKhrUtt26h47MCR1UQWhgdT&#10;nwY9Tefcxlu/f0ebXwAAAP//AwBQSwMEFAAGAAgAAAAhAJ9oDGvgAAAACwEAAA8AAABkcnMvZG93&#10;bnJldi54bWxMj1FLwzAUhd8F/0O4gm9b2mJkq03H2BB8UbBz6GPWXJticlOabKv/3uxpPh7uxznf&#10;rVaTs+yEY+g9ScjnGTCk1uueOgkfu+fZAliIirSynlDCLwZY1bc3lSq1P9M7nprYsVRCoVQSTIxD&#10;yXloDToV5n5ASrdvPzoVUxw7rkd1TuXO8iLLHrlTPaUFowbcGGx/mqOTYD83tt2vtbFvr82u/zJb&#10;8bLfSnl/N62fgEWc4hWGi35Shzo5HfyRdGA25WK5fEishJkQwC6EEEUO7CChWOTA64r//6H+AwAA&#10;//8DAFBLAQItABQABgAIAAAAIQC2gziS/gAAAOEBAAATAAAAAAAAAAAAAAAAAAAAAABbQ29udGVu&#10;dF9UeXBlc10ueG1sUEsBAi0AFAAGAAgAAAAhADj9If/WAAAAlAEAAAsAAAAAAAAAAAAAAAAALwEA&#10;AF9yZWxzLy5yZWxzUEsBAi0AFAAGAAgAAAAhALCGJwZnAgAA1gQAAA4AAAAAAAAAAAAAAAAALgIA&#10;AGRycy9lMm9Eb2MueG1sUEsBAi0AFAAGAAgAAAAhAJ9oDGvgAAAACwEAAA8AAAAAAAAAAAAAAAAA&#10;wQQAAGRycy9kb3ducmV2LnhtbFBLBQYAAAAABAAEAPMAAADOBQAAAAA=&#10;" adj="10571,10800" fillcolor="#00b050" strokecolor="white [3212]">
              <w10:wrap anchorx="page"/>
            </v:shape>
          </w:pict>
        </mc:Fallback>
      </mc:AlternateContent>
    </w:r>
  </w:p>
  <w:p w:rsidR="006164EF" w:rsidRDefault="00786976" w:rsidP="00673EC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1929130</wp:posOffset>
              </wp:positionH>
              <wp:positionV relativeFrom="paragraph">
                <wp:posOffset>38735</wp:posOffset>
              </wp:positionV>
              <wp:extent cx="1857375" cy="0"/>
              <wp:effectExtent l="24130" t="19685" r="23495" b="1841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73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D2AC4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648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51.9pt;margin-top:3.05pt;width:14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RzIAIAADwEAAAOAAAAZHJzL2Uyb0RvYy54bWysU02P2jAQvVfqf7B8hyQQPjYirFACvWxb&#10;pN3+AGM7idXEtmxDQFX/e8eGoKW9VFUvzjieefPmzczq+dy16MSNFUrmOBnHGHFJFROyzvG3t91o&#10;iZF1RDLSKslzfOEWP68/flj1OuMT1aiWcYMARNqs1zlunNNZFFna8I7YsdJcwmOlTEccXE0dMUN6&#10;QO/aaBLH86hXhmmjKLcW/pbXR7wO+FXFqftaVZY71OYYuLlwmnAe/BmtVySrDdGNoDca5B9YdERI&#10;SHqHKokj6GjEH1CdoEZZVbkxVV2kqkpQHmqAapL4t2peG6J5qAXEsfouk/1/sPTLaW+QYDmeYiRJ&#10;By3aHJ0KmdHCy9Nrm4FXIffGF0jP8lW/KPrdIqmKhsiaB+e3i4bYxEdEDyH+YjUkOfSfFQMfAvhB&#10;q3NlOg8JKqBzaMnl3hJ+dojCz2Q5W0wXM4zo8BaRbAjUxrpPXHXIGzm2zhBRN65QUkLjlUlCGnJ6&#10;sc7TItkQ4LNKtRNtG/rfStSDAMliFocIq1rB/Kv3s6Y+FK1BJwIjVE42RRpkAbQHN6OOkgW0hhO2&#10;vdmOiPZqg38rPR5UBnxu1nVGfjzFT9vldpmO0sl8O0rjshxtdkU6mu+AUzkti6JMfnpqSZo1gjEu&#10;PbthXpP07+bhtjnXSbtP7F2H6BE9CAZkh28gHVrru3mdi4Nil70ZWg4jGpxv6+R34P0d7PdLv/4F&#10;AAD//wMAUEsDBBQABgAIAAAAIQDgYRU22wAAAAcBAAAPAAAAZHJzL2Rvd25yZXYueG1sTM5BS8NA&#10;EAXgu+B/WEbwZjcxNGjMplTBg6Bgay7eptkxCWZnY3bapv/e1YseH29485Wr2Q3qQFPoPRtIFwko&#10;4sbbnlsD9dvj1Q2oIMgWB89k4EQBVtX5WYmF9Ufe0GErrYojHAo00ImMhdah6chhWPiROHYffnIo&#10;MU6tthMe47gb9HWS5Nphz/FDhyM9dNR8bvfOwPP73Cwp46f79YnSV7H110taG3N5Ma/vQAnN8ncM&#10;P/xIhyqadn7PNqjBQJZkkS4G8hRU7Je3eQZq95t1Ver//uobAAD//wMAUEsBAi0AFAAGAAgAAAAh&#10;ALaDOJL+AAAA4QEAABMAAAAAAAAAAAAAAAAAAAAAAFtDb250ZW50X1R5cGVzXS54bWxQSwECLQAU&#10;AAYACAAAACEAOP0h/9YAAACUAQAACwAAAAAAAAAAAAAAAAAvAQAAX3JlbHMvLnJlbHNQSwECLQAU&#10;AAYACAAAACEATrBEcyACAAA8BAAADgAAAAAAAAAAAAAAAAAuAgAAZHJzL2Uyb0RvYy54bWxQSwEC&#10;LQAUAAYACAAAACEA4GEVNtsAAAAHAQAADwAAAAAAAAAAAAAAAAB6BAAAZHJzL2Rvd25yZXYueG1s&#10;UEsFBgAAAAAEAAQA8wAAAIIFAAAAAA==&#10;" strokecolor="#d2ac47" strokeweight="2.5pt"/>
          </w:pict>
        </mc:Fallback>
      </mc:AlternateContent>
    </w:r>
  </w:p>
  <w:p w:rsidR="00D0304E" w:rsidRDefault="006164EF" w:rsidP="00673ECF">
    <w:pPr>
      <w:pStyle w:val="lfej"/>
    </w:pPr>
    <w:r>
      <w:t xml:space="preserve">                    </w:t>
    </w:r>
    <w:r w:rsidR="00673ECF">
      <w:t xml:space="preserve">  </w:t>
    </w:r>
    <w:r w:rsidR="00673ECF">
      <w:tab/>
    </w:r>
  </w:p>
  <w:p w:rsidR="00D0304E" w:rsidRDefault="00D0304E" w:rsidP="00673ECF">
    <w:pPr>
      <w:pStyle w:val="lfej"/>
    </w:pPr>
  </w:p>
  <w:p w:rsidR="00D0304E" w:rsidRDefault="00D0304E" w:rsidP="00673ECF">
    <w:pPr>
      <w:pStyle w:val="lfej"/>
    </w:pPr>
  </w:p>
  <w:p w:rsidR="006164EF" w:rsidRPr="00445612" w:rsidRDefault="00D0304E" w:rsidP="00673ECF">
    <w:pPr>
      <w:pStyle w:val="lfej"/>
      <w:rPr>
        <w:color w:val="D2AC47"/>
        <w:sz w:val="28"/>
        <w:szCs w:val="28"/>
      </w:rPr>
    </w:pPr>
    <w:r>
      <w:t xml:space="preserve">                                                     SEGé</w:t>
    </w:r>
    <w:r w:rsidR="00673ECF">
      <w:t>DANYAGOK</w:t>
    </w:r>
    <w:r w:rsidR="0040688E">
      <w:t xml:space="preserve">                                    </w:t>
    </w:r>
  </w:p>
  <w:p w:rsidR="006164EF" w:rsidRDefault="00786976" w:rsidP="00673ECF">
    <w:pPr>
      <w:pStyle w:val="lfej"/>
    </w:pP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2929255</wp:posOffset>
              </wp:positionH>
              <wp:positionV relativeFrom="paragraph">
                <wp:posOffset>52070</wp:posOffset>
              </wp:positionV>
              <wp:extent cx="67310" cy="0"/>
              <wp:effectExtent l="24130" t="23495" r="22860" b="241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1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8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E57BC" id="AutoShape 4" o:spid="_x0000_s1026" type="#_x0000_t32" style="position:absolute;margin-left:230.65pt;margin-top:4.1pt;width:5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N9HwIAADoEAAAOAAAAZHJzL2Uyb0RvYy54bWysU8GO0zAQvSPxD5bvbZI2dLtR09WStFwW&#10;qLTLB7i2k1g4tmV7m1aIf2fstIXCBSEujp2ZefNm3szq4dhLdODWCa1KnE1TjLiimgnVlvjLy3ay&#10;xMh5ohiRWvESn7jDD+u3b1aDKfhMd1oybhGAKFcMpsSd96ZIEkc73hM31YYrMDba9sTD07YJs2QA&#10;9F4mszRdJIO2zFhNuXPwtx6NeB3xm4ZT/7lpHPdIlhi4+XjaeO7DmaxXpGgtMZ2gZxrkH1j0RChI&#10;eoWqiSfo1Yo/oHpBrXa68VOq+0Q3jaA81gDVZOlv1Tx3xPBYCzTHmWub3P+DpZ8OO4sEK/EMI0V6&#10;kOjx1euYGeWhPYNxBXhVamdDgfSons2Tpl8dUrrqiGp5dH45GYjNQkRyExIezkCS/fBRM/AhgB97&#10;dWxsHyChC+gYJTldJeFHjyj8XNzNM9CNXiwJKS5hxjr/gesehUuJnbdEtJ2vtFIgu7ZZTEIOT84H&#10;UqS4BIScSm+FlFF9qdBQ4nl29y6NEU5LwYI1+Dnb7itp0YGEAUrfL8FpRLtxs/pVsYjWccI257sn&#10;Qo53yC5VwIO6gM/5Nk7It/v0frPcLPNJPltsJnla15PHbZVPFlvgVM/rqqqz74FalhedYIyrwO4y&#10;rVn+d9Nw3ptxzq7zeu1DcoseGwZkL99IOgobtBynYq/ZaWdDN4LGMKDR+bxMYQN+fUevnyu//gEA&#10;AP//AwBQSwMEFAAGAAgAAAAhAGXxjIfdAAAABwEAAA8AAABkcnMvZG93bnJldi54bWxMjlFLwzAU&#10;hd+F/YdwBd9c0jm6WZuOIQgy8MGu+pw1d02xualNtlZ/vXEv+ng4h+98+WayHTvj4FtHEpK5AIZU&#10;O91SI6HaP92ugfmgSKvOEUr4Qg+bYnaVq0y7kV7xXIaGRQj5TEkwIfQZ5742aJWfux4pdkc3WBVi&#10;HBquBzVGuO34QoiUW9VSfDCqx0eD9Ud5shKOQgQzPleprca3l8/vflfu3lMpb66n7QOwgFP4G8Ov&#10;flSHIjod3Im0Z52EZZrcxamE9QJY7Jer5B7Y4ZJ5kfP//sUPAAAA//8DAFBLAQItABQABgAIAAAA&#10;IQC2gziS/gAAAOEBAAATAAAAAAAAAAAAAAAAAAAAAABbQ29udGVudF9UeXBlc10ueG1sUEsBAi0A&#10;FAAGAAgAAAAhADj9If/WAAAAlAEAAAsAAAAAAAAAAAAAAAAALwEAAF9yZWxzLy5yZWxzUEsBAi0A&#10;FAAGAAgAAAAhALkGk30fAgAAOgQAAA4AAAAAAAAAAAAAAAAALgIAAGRycy9lMm9Eb2MueG1sUEsB&#10;Ai0AFAAGAAgAAAAhAGXxjIfdAAAABwEAAA8AAAAAAAAAAAAAAAAAeQQAAGRycy9kb3ducmV2Lnht&#10;bFBLBQYAAAAABAAEAPMAAACDBQAAAAA=&#10;" strokecolor="#00b850" strokeweight="2.5pt"/>
          </w:pict>
        </mc:Fallback>
      </mc:AlternateContent>
    </w:r>
    <w:r>
      <w:rPr>
        <w:b w:val="0"/>
        <w:caps w:val="0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2243455</wp:posOffset>
              </wp:positionH>
              <wp:positionV relativeFrom="paragraph">
                <wp:posOffset>52070</wp:posOffset>
              </wp:positionV>
              <wp:extent cx="619125" cy="0"/>
              <wp:effectExtent l="24130" t="23495" r="2349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81C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AC92" id="AutoShape 3" o:spid="_x0000_s1026" type="#_x0000_t32" style="position:absolute;margin-left:176.65pt;margin-top:4.1pt;width:4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jHwIAADsEAAAOAAAAZHJzL2Uyb0RvYy54bWysU02P2yAQvVfqf0Dcs7YTb5pYcVaRnfSy&#10;7Uba7Q8ggG1UDAhInKjqf+9APpRtL1XVCx48M2/ezBsWT8deogO3TmhV4uwhxYgrqplQbYm/vW1G&#10;M4ycJ4oRqRUv8Yk7/LT8+GExmIKPdacl4xYBiHLFYErceW+KJHG04z1xD9pwBc5G2554uNo2YZYM&#10;gN7LZJym02TQlhmrKXcO/tZnJ15G/Kbh1L80jeMeyRIDNx9PG89dOJPlghStJaYT9EKD/AOLnggF&#10;RW9QNfEE7a34A6oX1GqnG/9AdZ/ophGUxx6gmyz9rZvXjhgee4HhOHMbk/t/sPTrYWuRYKAdRor0&#10;INFq73WsjCZhPINxBURVamtDg/SoXs2zpt8dUrrqiGp5DH47GcjNQkbyLiVcnIEiu+GLZhBDAD/O&#10;6tjYPkDCFNAxSnK6ScKPHlH4Oc3m2fgRI3p1JaS45hnr/GeuexSMEjtviWg7X2mlQHdts1iFHJ6d&#10;D6xIcU0IRZXeCCmj/FKhocST7NNjGjOcloIFb4hztt1V0qIDCRs0y6pVHnsEz32Y1XvFIlrHCVtf&#10;bE+EPNtQXaqAB40Bn4t1XpEf83S+nq1n+SgfT9ejPK3r0WpT5aPpBjjVk7qq6uxnoJblRScY4yqw&#10;u65rlv/dOlweznnRbgt7m0PyHj0ODMhev5F0VDaIeV6LnWanrb0qDhsagy+vKTyB+zvY929++QsA&#10;AP//AwBQSwMEFAAGAAgAAAAhACloRVHbAAAABwEAAA8AAABkcnMvZG93bnJldi54bWxMj0FLw0AQ&#10;he+C/2EZwZvdNbFSYjalCKKgF1sRj9PsmIRmZ9Psto3/3tGLHh/v8c035XLyvTrSGLvAFq5nBhRx&#10;HVzHjYW3zcPVAlRMyA77wGThiyIsq/OzEgsXTvxKx3VqlEA4FmihTWkotI51Sx7jLAzE0n2G0WOS&#10;ODbajXgSuO91Zsyt9tixXGhxoPuW6t364IXyGDbTypudeXlO2fuwf9rr7MPay4tpdQcq0ZT+xvCj&#10;L+pQidM2HNhF1VvI53kuUwuLDJT0N3Mjr2x/s65K/d+/+gYAAP//AwBQSwECLQAUAAYACAAAACEA&#10;toM4kv4AAADhAQAAEwAAAAAAAAAAAAAAAAAAAAAAW0NvbnRlbnRfVHlwZXNdLnhtbFBLAQItABQA&#10;BgAIAAAAIQA4/SH/1gAAAJQBAAALAAAAAAAAAAAAAAAAAC8BAABfcmVscy8ucmVsc1BLAQItABQA&#10;BgAIAAAAIQAGvugjHwIAADsEAAAOAAAAAAAAAAAAAAAAAC4CAABkcnMvZTJvRG9jLnhtbFBLAQIt&#10;ABQABgAIAAAAIQApaEVR2wAAAAcBAAAPAAAAAAAAAAAAAAAAAHkEAABkcnMvZG93bnJldi54bWxQ&#10;SwUGAAAAAAQABADzAAAAgQUAAAAA&#10;" strokecolor="#081ca4" strokeweight="2.5pt"/>
          </w:pict>
        </mc:Fallback>
      </mc:AlternateContent>
    </w:r>
  </w:p>
  <w:p w:rsidR="006164EF" w:rsidRPr="00445612" w:rsidRDefault="006164EF" w:rsidP="00673ECF">
    <w:pPr>
      <w:pStyle w:val="lfej"/>
      <w:rPr>
        <w:sz w:val="28"/>
        <w:szCs w:val="28"/>
      </w:rPr>
    </w:pPr>
    <w:r>
      <w:t xml:space="preserve">                                                      </w:t>
    </w:r>
    <w:r w:rsidR="00445612">
      <w:t xml:space="preserve">     </w:t>
    </w:r>
    <w:r w:rsidR="00673ECF">
      <w:t xml:space="preserve">                                                          </w:t>
    </w:r>
  </w:p>
  <w:p w:rsidR="001926C9" w:rsidRPr="009154FC" w:rsidRDefault="006164EF" w:rsidP="00673ECF">
    <w:pPr>
      <w:pStyle w:val="lfej"/>
      <w:rPr>
        <w:sz w:val="18"/>
        <w:szCs w:val="18"/>
      </w:rPr>
    </w:pPr>
    <w:r>
      <w:t xml:space="preserve">                                                                                </w:t>
    </w:r>
    <w:r w:rsidR="00786976">
      <w:rPr>
        <w:rFonts w:ascii="Bodoni MT" w:hAnsi="Bodoni MT"/>
        <w:noProof/>
        <w:color w:val="D2AC47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7583805</wp:posOffset>
              </wp:positionH>
              <wp:positionV relativeFrom="paragraph">
                <wp:posOffset>212090</wp:posOffset>
              </wp:positionV>
              <wp:extent cx="970915" cy="213360"/>
              <wp:effectExtent l="19050" t="38100" r="57785" b="0"/>
              <wp:wrapNone/>
              <wp:docPr id="53266126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54483">
                        <a:off x="0" y="0"/>
                        <a:ext cx="970915" cy="213360"/>
                      </a:xfrm>
                      <a:prstGeom prst="rightArrow">
                        <a:avLst>
                          <a:gd name="adj1" fmla="val 0"/>
                          <a:gd name="adj2" fmla="val 455060"/>
                        </a:avLst>
                      </a:prstGeom>
                      <a:solidFill>
                        <a:srgbClr val="0070C0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B3078" id="AutoShape 8" o:spid="_x0000_s1026" type="#_x0000_t13" style="position:absolute;margin-left:597.15pt;margin-top:16.7pt;width:76.45pt;height:16.8pt;rotation:1687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TCbAIAANsEAAAOAAAAZHJzL2Uyb0RvYy54bWysVFtv0zAUfkfiP1h+p7m06bpq6TR1DCEN&#10;mDT4Aa7tJAbfsN2m5dfv2ElLBm+IPFg+PvZ3Lt/5cnN7VBIduPPC6BoXsxwjrqlhQrc1/vb14d0K&#10;Ix+IZkQazWt84h7fbt6+uentmpemM5JxhwBE+3Vva9yFYNdZ5mnHFfEzY7kGZ2OcIgFM12bMkR7Q&#10;lczKPF9mvXHMOkO593B6PzjxJuE3DafhS9N4HpCsMeQW0urSuotrtrkh69YR2wk6pkH+IQtFhIag&#10;F6h7EgjaO/EXlBLUGW+aMKNGZaZpBOWpBqimyP+o5rkjlqdaoDneXtrk/x8s/Xx4ckiwGlfzcrks&#10;yuUcI00UUHW3DyZlgFaxTb31a7j9bJ9cLNTbR0N/eKTNtiO65XfOmb7jhEFyRbyfvXoQDQ9P0a7/&#10;ZBigE0BPHTs2TiFngJmiWixW83QIjUHHxNLpwhI/BkTh8Poqvy4qjCi4ymI+XyYWM7KOSDE163z4&#10;wI1CcVNjJ9oupPQSNDk8+pCoYmOhhH0vMGqUBOYPRKLzVEz85dS/qKr8EnSEg/DnsKk7Rgr2IKRM&#10;hmt3W+kQYEMx+VW+PWfsp9ekRj1UV5VVyvOVL+mBX0B2bZHuyL2Cbg7ARR6/YaDhHMZ+DJjIAMKi&#10;pCIEUAPWNLISAUQoharxaoIS2XyvWZJIIEIOe3gs9UhvZHSYjJ1hJ2A38Qg6gz8CdL4z7hdGPair&#10;xv7nnjiOkfyoYUKui8UiyjEZi+qqBMNNPbuph2gKUDUOGA3bbRgkvLeJ3DhxsdHaxJltRDiP35DV&#10;mCwoKJU+qj1KdGqnW7//SZsXAAAA//8DAFBLAwQUAAYACAAAACEASEiUVt0AAAALAQAADwAAAGRy&#10;cy9kb3ducmV2LnhtbEyPwU7DMBBE70j8g7VI3Kjd2kppiFMhBFyBUHF2420SEa+j2E3C3+Oe4Dja&#10;p5m3xX5xPZtwDJ0nDeuVAIZUe9tRo+Hw+XJ3DyxEQ9b0nlDDDwbYl9dXhcmtn+kDpyo2LJVQyI2G&#10;NsYh5zzULToTVn5ASreTH52JKY4Nt6OZU7nr+UaIjDvTUVpozYBPLdbf1dlpeG2qSYnT85v8ytRO&#10;GPUu+8Os9e3N8vgALOIS/2C46Cd1KJPT0Z/JBtanvN4pmVgNUipgF0Kq7QbYUUO2FcDLgv//ofwF&#10;AAD//wMAUEsBAi0AFAAGAAgAAAAhALaDOJL+AAAA4QEAABMAAAAAAAAAAAAAAAAAAAAAAFtDb250&#10;ZW50X1R5cGVzXS54bWxQSwECLQAUAAYACAAAACEAOP0h/9YAAACUAQAACwAAAAAAAAAAAAAAAAAv&#10;AQAAX3JlbHMvLnJlbHNQSwECLQAUAAYACAAAACEApLO0wmwCAADbBAAADgAAAAAAAAAAAAAAAAAu&#10;AgAAZHJzL2Uyb0RvYy54bWxQSwECLQAUAAYACAAAACEASEiUVt0AAAALAQAADwAAAAAAAAAAAAAA&#10;AADGBAAAZHJzL2Rvd25yZXYueG1sUEsFBgAAAAAEAAQA8wAAANAFAAAAAA==&#10;" adj="0,10800" fillcolor="#0070c0" strokecolor="white [3212]"/>
          </w:pict>
        </mc:Fallback>
      </mc:AlternateContent>
    </w:r>
    <w:r w:rsidR="009154FC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E" w:rsidRDefault="004068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FFF"/>
    <w:multiLevelType w:val="hybridMultilevel"/>
    <w:tmpl w:val="C038E084"/>
    <w:lvl w:ilvl="0" w:tplc="783C24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4004"/>
    <w:multiLevelType w:val="hybridMultilevel"/>
    <w:tmpl w:val="30882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618CB"/>
    <w:multiLevelType w:val="multilevel"/>
    <w:tmpl w:val="8FE0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65B"/>
    <w:multiLevelType w:val="multilevel"/>
    <w:tmpl w:val="F72C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055CE"/>
    <w:multiLevelType w:val="hybridMultilevel"/>
    <w:tmpl w:val="F9CCBDD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932473"/>
    <w:multiLevelType w:val="multilevel"/>
    <w:tmpl w:val="1F263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D207A"/>
    <w:multiLevelType w:val="multilevel"/>
    <w:tmpl w:val="473E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76"/>
    <w:rsid w:val="0001489D"/>
    <w:rsid w:val="00014FA5"/>
    <w:rsid w:val="00065FD4"/>
    <w:rsid w:val="00164B98"/>
    <w:rsid w:val="001913C9"/>
    <w:rsid w:val="001926C9"/>
    <w:rsid w:val="001E5E7F"/>
    <w:rsid w:val="00387299"/>
    <w:rsid w:val="0040688E"/>
    <w:rsid w:val="00445612"/>
    <w:rsid w:val="00512176"/>
    <w:rsid w:val="0054714D"/>
    <w:rsid w:val="005714A3"/>
    <w:rsid w:val="005879DE"/>
    <w:rsid w:val="005A2371"/>
    <w:rsid w:val="005F6ED1"/>
    <w:rsid w:val="006164EF"/>
    <w:rsid w:val="00673ECF"/>
    <w:rsid w:val="00746ED5"/>
    <w:rsid w:val="00786976"/>
    <w:rsid w:val="007A6403"/>
    <w:rsid w:val="007C210E"/>
    <w:rsid w:val="0087598A"/>
    <w:rsid w:val="00901F2B"/>
    <w:rsid w:val="009154FC"/>
    <w:rsid w:val="00A1090E"/>
    <w:rsid w:val="00AA1664"/>
    <w:rsid w:val="00B06CC1"/>
    <w:rsid w:val="00B1121E"/>
    <w:rsid w:val="00BC7C65"/>
    <w:rsid w:val="00BD08A4"/>
    <w:rsid w:val="00BE10F9"/>
    <w:rsid w:val="00D0304E"/>
    <w:rsid w:val="00D35343"/>
    <w:rsid w:val="00D75352"/>
    <w:rsid w:val="00D95A24"/>
    <w:rsid w:val="00E2172B"/>
    <w:rsid w:val="00E73A96"/>
    <w:rsid w:val="00E81797"/>
    <w:rsid w:val="00F21F21"/>
    <w:rsid w:val="00F4352B"/>
    <w:rsid w:val="00FC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CCC99"/>
  <w15:docId w15:val="{503A0133-F1C7-44C7-A3EC-582A1AE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9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1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73ECF"/>
    <w:pPr>
      <w:tabs>
        <w:tab w:val="left" w:pos="1410"/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aps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673ECF"/>
    <w:rPr>
      <w:rFonts w:ascii="Arial" w:hAnsi="Arial" w:cs="Arial"/>
      <w:b/>
      <w:caps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6C9"/>
  </w:style>
  <w:style w:type="paragraph" w:customStyle="1" w:styleId="Default">
    <w:name w:val="Default"/>
    <w:rsid w:val="00164B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5F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6ED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01F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602E-53FA-431E-9542-55029972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        Kötelező határidők:</vt:lpstr>
      <vt:lpstr>        2025. augusztus 31.</vt:lpstr>
      <vt:lpstr>        </vt:lpstr>
      <vt:lpstr>        </vt:lpstr>
      <vt:lpstr>        </vt:lpstr>
      <vt:lpstr>        </vt:lpstr>
      <vt:lpstr>        Miért fontos a koherencia?</vt:lpstr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Horsik Zsuzsa</cp:lastModifiedBy>
  <cp:revision>2</cp:revision>
  <cp:lastPrinted>2024-05-13T16:11:00Z</cp:lastPrinted>
  <dcterms:created xsi:type="dcterms:W3CDTF">2025-07-25T09:37:00Z</dcterms:created>
  <dcterms:modified xsi:type="dcterms:W3CDTF">2025-07-25T09:37:00Z</dcterms:modified>
</cp:coreProperties>
</file>